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B8" w:rsidRDefault="00AC6EB8" w:rsidP="00AC6EB8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附件1:</w:t>
      </w:r>
    </w:p>
    <w:p w:rsidR="00AC6EB8" w:rsidRPr="00827649" w:rsidRDefault="00AC6EB8" w:rsidP="00AC6EB8">
      <w:pPr>
        <w:jc w:val="center"/>
        <w:rPr>
          <w:rFonts w:ascii="宋体" w:hAnsi="宋体" w:hint="eastAsia"/>
          <w:sz w:val="32"/>
        </w:rPr>
      </w:pPr>
      <w:r w:rsidRPr="00827649">
        <w:rPr>
          <w:rFonts w:ascii="黑体" w:eastAsia="黑体" w:hAnsi="宋体" w:hint="eastAsia"/>
          <w:sz w:val="36"/>
          <w:szCs w:val="36"/>
        </w:rPr>
        <w:t>预防职务犯罪工作考评细则</w:t>
      </w:r>
    </w:p>
    <w:tbl>
      <w:tblPr>
        <w:tblW w:w="0" w:type="auto"/>
        <w:tblLayout w:type="fixed"/>
        <w:tblLook w:val="0000"/>
      </w:tblPr>
      <w:tblGrid>
        <w:gridCol w:w="591"/>
        <w:gridCol w:w="591"/>
        <w:gridCol w:w="1403"/>
        <w:gridCol w:w="751"/>
        <w:gridCol w:w="5026"/>
        <w:gridCol w:w="898"/>
      </w:tblGrid>
      <w:tr w:rsidR="00AC6EB8" w:rsidTr="000436C4">
        <w:trPr>
          <w:trHeight w:val="161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考核项目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项目</w:t>
            </w:r>
            <w:r>
              <w:rPr>
                <w:rFonts w:ascii="黑体" w:eastAsia="黑体" w:hAnsi="黑体"/>
                <w:color w:val="000000"/>
                <w:sz w:val="24"/>
              </w:rPr>
              <w:br/>
              <w:t>序号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项目分解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分值权重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评分标准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考核得分</w:t>
            </w:r>
          </w:p>
        </w:tc>
      </w:tr>
      <w:tr w:rsidR="00AC6EB8" w:rsidTr="000436C4">
        <w:trPr>
          <w:trHeight w:val="820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组织领导</w:t>
            </w:r>
            <w:r>
              <w:rPr>
                <w:rFonts w:ascii="黑体" w:eastAsia="黑体" w:hAnsi="黑体"/>
                <w:color w:val="000000"/>
                <w:sz w:val="24"/>
              </w:rPr>
              <w:br/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组织机构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仿宋"/>
                <w:color w:val="000000"/>
                <w:sz w:val="24"/>
              </w:rPr>
            </w:pPr>
            <w:r>
              <w:rPr>
                <w:rFonts w:ascii="仿宋"/>
                <w:color w:val="000000"/>
                <w:sz w:val="24"/>
              </w:rPr>
              <w:t>预防职务犯罪实行领导责任制，主要负责人为第一责任人。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AC6EB8" w:rsidTr="000436C4">
        <w:trPr>
          <w:trHeight w:val="504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仿宋"/>
                <w:color w:val="000000"/>
                <w:sz w:val="24"/>
              </w:rPr>
            </w:pPr>
            <w:r>
              <w:rPr>
                <w:rFonts w:ascii="仿宋"/>
                <w:color w:val="000000"/>
                <w:sz w:val="24"/>
              </w:rPr>
              <w:t>积极开展领导干部述职述廉。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</w:pPr>
          </w:p>
        </w:tc>
      </w:tr>
      <w:tr w:rsidR="00AC6EB8" w:rsidTr="000436C4">
        <w:trPr>
          <w:trHeight w:val="854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年度工作安排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仿宋"/>
                <w:color w:val="000000"/>
                <w:sz w:val="24"/>
              </w:rPr>
            </w:pPr>
            <w:r>
              <w:rPr>
                <w:rFonts w:ascii="仿宋"/>
                <w:color w:val="000000"/>
                <w:sz w:val="24"/>
              </w:rPr>
              <w:t>制定年度预防工作计划，与党风廉政建设同部署、同贯彻、同落实。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AC6EB8" w:rsidTr="000436C4">
        <w:trPr>
          <w:trHeight w:val="1119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制度建设</w:t>
            </w:r>
            <w:r>
              <w:rPr>
                <w:rFonts w:ascii="黑体" w:eastAsia="黑体" w:hAnsi="黑体"/>
                <w:color w:val="000000"/>
                <w:sz w:val="24"/>
              </w:rPr>
              <w:br/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风险排查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认真进行风险点排查防控工作，及时上报阶段工作情况。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122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制度建设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认真排查本单位制度漏洞，建立并完善相关工作机制，出台或推动出台有关制度。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82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执行有力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严格按照规章制度要求依法履职，在执行制度方面有方法，有成效。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56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落实措施</w:t>
            </w:r>
            <w:r>
              <w:rPr>
                <w:rFonts w:ascii="黑体" w:eastAsia="黑体" w:hAnsi="黑体"/>
                <w:color w:val="000000"/>
                <w:sz w:val="24"/>
              </w:rPr>
              <w:br/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宣传教育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每年组织专题预防活动2次以上。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505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工作落实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认真完成领导小组部署的</w:t>
            </w:r>
            <w:r>
              <w:rPr>
                <w:rFonts w:ascii="宋体" w:hAnsi="宋体" w:hint="eastAsia"/>
                <w:color w:val="000000"/>
                <w:sz w:val="24"/>
              </w:rPr>
              <w:t>各项</w:t>
            </w:r>
            <w:r>
              <w:rPr>
                <w:rFonts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 w:hint="eastAsia"/>
                <w:color w:val="000000"/>
                <w:sz w:val="24"/>
              </w:rPr>
              <w:t>任务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45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认真落实</w:t>
            </w:r>
            <w:r>
              <w:rPr>
                <w:rFonts w:ascii="宋体" w:hAnsi="宋体" w:hint="eastAsia"/>
                <w:color w:val="000000"/>
                <w:sz w:val="24"/>
              </w:rPr>
              <w:t>检察机关发送</w:t>
            </w:r>
            <w:r>
              <w:rPr>
                <w:rFonts w:ascii="宋体" w:hAnsi="宋体"/>
                <w:color w:val="000000"/>
                <w:sz w:val="24"/>
              </w:rPr>
              <w:t>预防检察建议。</w:t>
            </w:r>
          </w:p>
        </w:tc>
        <w:tc>
          <w:tcPr>
            <w:tcW w:w="8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504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措施有力，重点突出，方式多样，有创新、有特色。</w:t>
            </w:r>
          </w:p>
        </w:tc>
        <w:tc>
          <w:tcPr>
            <w:tcW w:w="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82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信息调研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每年向领导小组办公室报送预防职务犯罪工作的</w:t>
            </w:r>
            <w:r>
              <w:rPr>
                <w:rFonts w:ascii="宋体" w:hAnsi="宋体" w:hint="eastAsia"/>
                <w:color w:val="000000"/>
                <w:sz w:val="24"/>
              </w:rPr>
              <w:t>经验材料</w:t>
            </w:r>
            <w:r>
              <w:rPr>
                <w:rFonts w:ascii="宋体" w:hAnsi="宋体"/>
                <w:color w:val="000000"/>
                <w:sz w:val="24"/>
              </w:rPr>
              <w:t>或宣传信息1篇以上。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56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工作成效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台账</w:t>
            </w:r>
            <w:r>
              <w:rPr>
                <w:rFonts w:ascii="宋体" w:hAnsi="宋体"/>
                <w:color w:val="000000"/>
                <w:sz w:val="24"/>
              </w:rPr>
              <w:t>规范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建立完备的预防工作台账资料。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1068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/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遏制和减少犯罪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10%</w:t>
            </w:r>
          </w:p>
        </w:tc>
        <w:tc>
          <w:tcPr>
            <w:tcW w:w="5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积极开展争创“预防职务犯罪先进单位和先进个人”活动，做到宣传到位、扎实有效。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C6EB8" w:rsidTr="000436C4">
        <w:trPr>
          <w:trHeight w:val="445"/>
        </w:trPr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黑体" w:eastAsia="黑体" w:hAnsi="黑体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说明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EB8" w:rsidRDefault="00AC6EB8" w:rsidP="000436C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根据评分标准未完成相关内容的，</w:t>
            </w:r>
            <w:r>
              <w:rPr>
                <w:rFonts w:ascii="宋体" w:hAnsi="宋体" w:hint="eastAsia"/>
                <w:color w:val="000000"/>
                <w:sz w:val="24"/>
              </w:rPr>
              <w:t>年度考核及评先评优</w:t>
            </w:r>
            <w:r>
              <w:rPr>
                <w:rFonts w:ascii="宋体" w:hAnsi="宋体"/>
                <w:color w:val="000000"/>
                <w:sz w:val="24"/>
              </w:rPr>
              <w:t>予以相应减分。</w:t>
            </w:r>
          </w:p>
        </w:tc>
      </w:tr>
    </w:tbl>
    <w:p w:rsidR="00726576" w:rsidRDefault="00726576"/>
    <w:sectPr w:rsidR="00726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576" w:rsidRDefault="00726576" w:rsidP="00AC6EB8">
      <w:r>
        <w:separator/>
      </w:r>
    </w:p>
  </w:endnote>
  <w:endnote w:type="continuationSeparator" w:id="1">
    <w:p w:rsidR="00726576" w:rsidRDefault="00726576" w:rsidP="00AC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B8" w:rsidRDefault="00AC6E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B8" w:rsidRDefault="00AC6EB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B8" w:rsidRDefault="00AC6E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576" w:rsidRDefault="00726576" w:rsidP="00AC6EB8">
      <w:r>
        <w:separator/>
      </w:r>
    </w:p>
  </w:footnote>
  <w:footnote w:type="continuationSeparator" w:id="1">
    <w:p w:rsidR="00726576" w:rsidRDefault="00726576" w:rsidP="00AC6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B8" w:rsidRDefault="00AC6E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B8" w:rsidRDefault="00AC6EB8" w:rsidP="00AC6EB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B8" w:rsidRDefault="00AC6E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EB8"/>
    <w:rsid w:val="00726576"/>
    <w:rsid w:val="00AC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E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2017-10-17T07:27:00Z</dcterms:created>
  <dcterms:modified xsi:type="dcterms:W3CDTF">2017-10-17T07:27:00Z</dcterms:modified>
</cp:coreProperties>
</file>